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81" w:rsidRDefault="000D5381" w:rsidP="00751D64">
      <w:pPr>
        <w:ind w:firstLine="708"/>
        <w:jc w:val="center"/>
        <w:rPr>
          <w:sz w:val="48"/>
          <w:szCs w:val="48"/>
        </w:rPr>
      </w:pPr>
    </w:p>
    <w:p w:rsidR="00751D64" w:rsidRPr="00751D64" w:rsidRDefault="00751D64" w:rsidP="00751D64">
      <w:pPr>
        <w:ind w:firstLine="708"/>
        <w:jc w:val="center"/>
        <w:rPr>
          <w:sz w:val="48"/>
          <w:szCs w:val="48"/>
        </w:rPr>
      </w:pPr>
      <w:r w:rsidRPr="00751D64">
        <w:rPr>
          <w:sz w:val="48"/>
          <w:szCs w:val="48"/>
        </w:rPr>
        <w:t>Avisos</w:t>
      </w:r>
      <w:r w:rsidR="005C0ACD">
        <w:rPr>
          <w:sz w:val="48"/>
          <w:szCs w:val="48"/>
        </w:rPr>
        <w:t>- Estágio</w:t>
      </w:r>
      <w:r w:rsidR="00990B74">
        <w:rPr>
          <w:sz w:val="48"/>
          <w:szCs w:val="48"/>
        </w:rPr>
        <w:t xml:space="preserve"> </w:t>
      </w:r>
      <w:r w:rsidR="005C0ACD">
        <w:rPr>
          <w:sz w:val="48"/>
          <w:szCs w:val="48"/>
        </w:rPr>
        <w:t xml:space="preserve">à </w:t>
      </w:r>
      <w:r w:rsidR="000D5381">
        <w:rPr>
          <w:sz w:val="48"/>
          <w:szCs w:val="48"/>
        </w:rPr>
        <w:t>Docência</w:t>
      </w:r>
    </w:p>
    <w:p w:rsidR="00751D64" w:rsidRDefault="00751D64" w:rsidP="00EA2C2F">
      <w:pPr>
        <w:ind w:firstLine="708"/>
      </w:pPr>
    </w:p>
    <w:p w:rsidR="0052629E" w:rsidRDefault="00751D64" w:rsidP="00751D64">
      <w:pPr>
        <w:ind w:firstLine="708"/>
        <w:jc w:val="both"/>
      </w:pPr>
      <w:r>
        <w:t xml:space="preserve">01- </w:t>
      </w:r>
      <w:r w:rsidR="0052629E">
        <w:t>Aos Mestrandos CNPQ não é obrigatório fazer estagio a docência, mas é muito</w:t>
      </w:r>
      <w:r>
        <w:t xml:space="preserve"> </w:t>
      </w:r>
      <w:r w:rsidR="0052629E">
        <w:t>importante fazer se for possível</w:t>
      </w:r>
      <w:r>
        <w:t>, pois</w:t>
      </w:r>
      <w:r w:rsidR="0052629E">
        <w:t xml:space="preserve"> caso migre posteriormente para o Doutorado o Pós-graduando deverá realizar somente o segundo estagio a docência, caso  contrário é obrigatório fazer os dois no doutorado</w:t>
      </w:r>
      <w:r>
        <w:t xml:space="preserve"> para evitar impedimentos</w:t>
      </w:r>
      <w:r w:rsidR="00990B74">
        <w:t xml:space="preserve"> e ser liberado para Defesa da TESE</w:t>
      </w:r>
      <w:r w:rsidR="0052629E">
        <w:t xml:space="preserve">. </w:t>
      </w:r>
    </w:p>
    <w:p w:rsidR="00306D3B" w:rsidRDefault="00BF4B36" w:rsidP="0052629E">
      <w:pPr>
        <w:ind w:firstLine="708"/>
      </w:pPr>
      <w:r>
        <w:t xml:space="preserve">2- O </w:t>
      </w:r>
      <w:r w:rsidR="0052629E">
        <w:t>Mestr</w:t>
      </w:r>
      <w:r w:rsidR="00EA2C2F">
        <w:t>e</w:t>
      </w:r>
      <w:r w:rsidR="0052629E">
        <w:t xml:space="preserve"> que</w:t>
      </w:r>
      <w:r w:rsidR="00990B74">
        <w:t xml:space="preserve"> </w:t>
      </w:r>
      <w:r w:rsidR="00EA2C2F">
        <w:t>fez o curso no PPGCat não precisa fazer aproveitamento da disciplina de estágio à docência , mestre de outra instituição deverão fazer o referido aproveitamento</w:t>
      </w:r>
      <w:r w:rsidR="00751D64">
        <w:t xml:space="preserve">. </w:t>
      </w:r>
      <w:r w:rsidR="00EA2C2F">
        <w:t xml:space="preserve">  </w:t>
      </w:r>
    </w:p>
    <w:sectPr w:rsidR="00306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3B" w:rsidRDefault="00306D3B" w:rsidP="000D5381">
      <w:pPr>
        <w:spacing w:after="0" w:line="240" w:lineRule="auto"/>
      </w:pPr>
      <w:r>
        <w:separator/>
      </w:r>
    </w:p>
  </w:endnote>
  <w:endnote w:type="continuationSeparator" w:id="1">
    <w:p w:rsidR="00306D3B" w:rsidRDefault="00306D3B" w:rsidP="000D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3B" w:rsidRDefault="00306D3B" w:rsidP="000D5381">
      <w:pPr>
        <w:spacing w:after="0" w:line="240" w:lineRule="auto"/>
      </w:pPr>
      <w:r>
        <w:separator/>
      </w:r>
    </w:p>
  </w:footnote>
  <w:footnote w:type="continuationSeparator" w:id="1">
    <w:p w:rsidR="00306D3B" w:rsidRDefault="00306D3B" w:rsidP="000D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621"/>
      <w:gridCol w:w="1666"/>
    </w:tblGrid>
    <w:tr w:rsidR="000D5381" w:rsidTr="002B1D2E">
      <w:trPr>
        <w:trHeight w:hRule="exact" w:val="1703"/>
      </w:trPr>
      <w:tc>
        <w:tcPr>
          <w:tcW w:w="7621" w:type="dxa"/>
          <w:vAlign w:val="bottom"/>
          <w:hideMark/>
        </w:tcPr>
        <w:p w:rsidR="000D5381" w:rsidRDefault="000D5381" w:rsidP="002B1D2E">
          <w:pPr>
            <w:ind w:right="95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-526411680"/>
          </w:sdtPr>
          <w:sdtContent>
            <w:p w:rsidR="000D5381" w:rsidRDefault="000D5381" w:rsidP="002B1D2E">
              <w:pPr>
                <w:ind w:right="95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CÂMPUS DE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ARAGUAÍNA</w:t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Diretoria, setor, curso, programa ou projeto"/>
            <w:tag w:val="Diretoria, setor, curso, programa ou projeto"/>
            <w:id w:val="-343091437"/>
          </w:sdtPr>
          <w:sdtContent>
            <w:p w:rsidR="000D5381" w:rsidRDefault="000D5381" w:rsidP="002B1D2E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PROGRAMA DE PÓS-GRADUAÇÃO EM</w:t>
              </w:r>
            </w:p>
            <w:p w:rsidR="000D5381" w:rsidRDefault="000D5381" w:rsidP="002B1D2E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CIÊNCIA ANIMAL TROPICAL</w:t>
              </w:r>
            </w:p>
          </w:sdtContent>
        </w:sdt>
        <w:p w:rsidR="000D5381" w:rsidRDefault="000D5381" w:rsidP="002B1D2E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Endereço"/>
              <w:tag w:val="Endereço"/>
              <w:id w:val="1545252101"/>
            </w:sdtPr>
            <w:sdtContent/>
          </w:sdt>
          <w:r>
            <w:rPr>
              <w:rFonts w:ascii="Arial Narrow" w:eastAsia="Calibri" w:hAnsi="Arial Narrow" w:cs="Times New Roman"/>
              <w:sz w:val="20"/>
              <w:szCs w:val="20"/>
            </w:rPr>
            <w:t>BR 153, Km 112, Zona Rural |CEP: 77804-970 | Araguaína/TO</w:t>
          </w:r>
          <w:r>
            <w:rPr>
              <w:rFonts w:ascii="Arial Narrow" w:eastAsia="Calibri" w:hAnsi="Arial Narrow" w:cs="Times New Roman"/>
              <w:sz w:val="20"/>
              <w:szCs w:val="20"/>
            </w:rPr>
            <w:br/>
          </w: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Telefone"/>
              <w:tag w:val="Telefone"/>
              <w:id w:val="238680448"/>
            </w:sdtPr>
            <w:sdtContent/>
          </w:sdt>
          <w:sdt>
            <w:sdtPr>
              <w:rPr>
                <w:rFonts w:ascii="Arial Narrow" w:hAnsi="Arial Narrow"/>
                <w:sz w:val="20"/>
                <w:szCs w:val="20"/>
              </w:rPr>
              <w:alias w:val="Telefone"/>
              <w:tag w:val="Telefone"/>
              <w:id w:val="-1893346129"/>
            </w:sdtPr>
            <w:sdtContent>
              <w:r>
                <w:rPr>
                  <w:rFonts w:ascii="Arial Narrow" w:hAnsi="Arial Narrow"/>
                  <w:sz w:val="20"/>
                  <w:szCs w:val="20"/>
                </w:rPr>
                <w:t>(63) 3416-2124</w:t>
              </w:r>
            </w:sdtContent>
          </w:sdt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e"/>
              <w:tag w:val="Site"/>
              <w:id w:val="279154073"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>www.uft.edu.br</w:t>
              </w:r>
            </w:sdtContent>
          </w:sdt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Calibri" w:hAnsi="Calibri" w:cs="Arial"/>
                <w:sz w:val="20"/>
                <w:szCs w:val="20"/>
              </w:rPr>
              <w:alias w:val="E-mail"/>
              <w:tag w:val="E-mail"/>
              <w:id w:val="-1326130098"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>pgcat@uft.edu.br</w:t>
              </w:r>
            </w:sdtContent>
          </w:sdt>
          <w:sdt>
            <w:sdtPr>
              <w:rPr>
                <w:rFonts w:ascii="Arial Narrow" w:hAnsi="Arial Narrow" w:cs="Arial"/>
                <w:sz w:val="20"/>
                <w:szCs w:val="20"/>
              </w:rPr>
              <w:alias w:val="E-mail"/>
              <w:tag w:val="E-mail"/>
              <w:id w:val="-1938594782"/>
            </w:sdtPr>
            <w:sdtContent/>
          </w:sdt>
        </w:p>
      </w:tc>
      <w:tc>
        <w:tcPr>
          <w:tcW w:w="1666" w:type="dxa"/>
          <w:vAlign w:val="center"/>
          <w:hideMark/>
        </w:tcPr>
        <w:p w:rsidR="000D5381" w:rsidRDefault="000D5381" w:rsidP="002B1D2E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880121" cy="961901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622" cy="960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5381" w:rsidRDefault="000D53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29E"/>
    <w:rsid w:val="000D5381"/>
    <w:rsid w:val="00306D3B"/>
    <w:rsid w:val="0052629E"/>
    <w:rsid w:val="005C0ACD"/>
    <w:rsid w:val="00751D64"/>
    <w:rsid w:val="00990B74"/>
    <w:rsid w:val="00BF4B36"/>
    <w:rsid w:val="00EA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5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5381"/>
  </w:style>
  <w:style w:type="paragraph" w:styleId="Rodap">
    <w:name w:val="footer"/>
    <w:basedOn w:val="Normal"/>
    <w:link w:val="RodapChar"/>
    <w:uiPriority w:val="99"/>
    <w:semiHidden/>
    <w:unhideWhenUsed/>
    <w:rsid w:val="000D5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5381"/>
  </w:style>
  <w:style w:type="table" w:styleId="Tabelacomgrade">
    <w:name w:val="Table Grid"/>
    <w:basedOn w:val="Tabelanormal"/>
    <w:uiPriority w:val="59"/>
    <w:rsid w:val="000D53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5381"/>
    <w:pPr>
      <w:ind w:left="720"/>
      <w:contextualSpacing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UFT</dc:creator>
  <cp:keywords/>
  <dc:description/>
  <cp:lastModifiedBy>UFT</cp:lastModifiedBy>
  <cp:revision>8</cp:revision>
  <dcterms:created xsi:type="dcterms:W3CDTF">2017-03-08T12:06:00Z</dcterms:created>
  <dcterms:modified xsi:type="dcterms:W3CDTF">2017-03-08T12:13:00Z</dcterms:modified>
</cp:coreProperties>
</file>